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819" w:rsidRDefault="007B577B" w:rsidP="00C93819">
      <w:pPr>
        <w:spacing w:after="0" w:line="240" w:lineRule="auto"/>
        <w:jc w:val="both"/>
      </w:pPr>
      <w:r>
        <w:rPr>
          <w:noProof/>
        </w:rPr>
        <w:drawing>
          <wp:anchor distT="0" distB="0" distL="114300" distR="114300" simplePos="0" relativeHeight="251658240" behindDoc="0" locked="0" layoutInCell="1" allowOverlap="1">
            <wp:simplePos x="0" y="0"/>
            <wp:positionH relativeFrom="column">
              <wp:posOffset>1645920</wp:posOffset>
            </wp:positionH>
            <wp:positionV relativeFrom="paragraph">
              <wp:posOffset>-202565</wp:posOffset>
            </wp:positionV>
            <wp:extent cx="2880995" cy="2867025"/>
            <wp:effectExtent l="0" t="0" r="0" b="9525"/>
            <wp:wrapSquare wrapText="left"/>
            <wp:docPr id="1" name="Picture 1" descr="C:\Users\RKAGGARWAL\Desktop\delhi-university-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AGGARWAL\Desktop\delhi-university-logo[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995" cy="2867025"/>
                    </a:xfrm>
                    <a:prstGeom prst="rect">
                      <a:avLst/>
                    </a:prstGeom>
                    <a:noFill/>
                    <a:ln>
                      <a:noFill/>
                    </a:ln>
                  </pic:spPr>
                </pic:pic>
              </a:graphicData>
            </a:graphic>
          </wp:anchor>
        </w:drawing>
      </w: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Pr="007B577B" w:rsidRDefault="007B577B" w:rsidP="007B577B">
      <w:pPr>
        <w:spacing w:after="0" w:line="240" w:lineRule="auto"/>
        <w:jc w:val="center"/>
        <w:rPr>
          <w:rFonts w:ascii="Aharoni" w:hAnsi="Aharoni"/>
          <w:sz w:val="80"/>
          <w:szCs w:val="80"/>
        </w:rPr>
      </w:pPr>
      <w:r w:rsidRPr="007B577B">
        <w:rPr>
          <w:rFonts w:ascii="Aharoni" w:hAnsi="Aharoni"/>
          <w:sz w:val="80"/>
          <w:szCs w:val="80"/>
        </w:rPr>
        <w:t>UNIVERSITY OF DELHI</w:t>
      </w:r>
    </w:p>
    <w:p w:rsidR="007B577B" w:rsidRPr="007B577B" w:rsidRDefault="007B577B" w:rsidP="00C93819">
      <w:pPr>
        <w:spacing w:after="0" w:line="240" w:lineRule="auto"/>
        <w:jc w:val="both"/>
        <w:rPr>
          <w:rFonts w:ascii="Aharoni" w:hAnsi="Aharoni"/>
        </w:rPr>
      </w:pPr>
    </w:p>
    <w:p w:rsidR="007B577B" w:rsidRDefault="007B577B" w:rsidP="007B577B">
      <w:pPr>
        <w:spacing w:after="0" w:line="240" w:lineRule="auto"/>
        <w:jc w:val="center"/>
        <w:rPr>
          <w:rFonts w:ascii="Aharoni" w:hAnsi="Aharoni"/>
          <w:sz w:val="52"/>
          <w:szCs w:val="52"/>
        </w:rPr>
      </w:pPr>
    </w:p>
    <w:p w:rsidR="007B577B" w:rsidRDefault="007B577B" w:rsidP="007B577B">
      <w:pPr>
        <w:spacing w:after="0" w:line="240" w:lineRule="auto"/>
        <w:jc w:val="center"/>
        <w:rPr>
          <w:rFonts w:ascii="Aharoni" w:hAnsi="Aharoni"/>
          <w:sz w:val="52"/>
          <w:szCs w:val="52"/>
        </w:rPr>
      </w:pPr>
      <w:r w:rsidRPr="007B577B">
        <w:rPr>
          <w:rFonts w:ascii="Aharoni" w:hAnsi="Aharoni"/>
          <w:sz w:val="52"/>
          <w:szCs w:val="52"/>
        </w:rPr>
        <w:t>CODE OF CONDUCT</w:t>
      </w:r>
    </w:p>
    <w:p w:rsidR="007B577B" w:rsidRDefault="007B577B" w:rsidP="007B577B">
      <w:pPr>
        <w:spacing w:after="0" w:line="240" w:lineRule="auto"/>
        <w:jc w:val="center"/>
        <w:rPr>
          <w:rFonts w:ascii="Aharoni" w:hAnsi="Aharoni"/>
          <w:sz w:val="52"/>
          <w:szCs w:val="52"/>
        </w:rPr>
      </w:pPr>
    </w:p>
    <w:p w:rsidR="007B577B" w:rsidRDefault="007B577B" w:rsidP="007B577B">
      <w:pPr>
        <w:spacing w:after="0" w:line="240" w:lineRule="auto"/>
        <w:jc w:val="center"/>
        <w:rPr>
          <w:rFonts w:ascii="Aharoni" w:hAnsi="Aharoni"/>
          <w:sz w:val="52"/>
          <w:szCs w:val="52"/>
        </w:rPr>
      </w:pPr>
    </w:p>
    <w:p w:rsidR="007B577B" w:rsidRPr="007B577B" w:rsidRDefault="007B577B" w:rsidP="007B577B">
      <w:pPr>
        <w:spacing w:after="0" w:line="240" w:lineRule="auto"/>
        <w:jc w:val="center"/>
        <w:rPr>
          <w:rFonts w:ascii="Aharoni" w:hAnsi="Aharoni"/>
          <w:sz w:val="52"/>
          <w:szCs w:val="52"/>
        </w:rPr>
      </w:pPr>
    </w:p>
    <w:p w:rsidR="007B577B" w:rsidRPr="007B577B" w:rsidRDefault="007B577B" w:rsidP="00C93819">
      <w:pPr>
        <w:spacing w:after="0" w:line="240" w:lineRule="auto"/>
        <w:jc w:val="both"/>
        <w:rPr>
          <w:rFonts w:ascii="Aharoni" w:hAnsi="Aharoni"/>
        </w:rPr>
      </w:pPr>
    </w:p>
    <w:p w:rsidR="007B577B" w:rsidRPr="007B577B" w:rsidRDefault="007B577B" w:rsidP="007B577B">
      <w:pPr>
        <w:spacing w:after="0" w:line="240" w:lineRule="auto"/>
        <w:jc w:val="center"/>
        <w:rPr>
          <w:rFonts w:ascii="Aharoni" w:hAnsi="Aharoni"/>
          <w:sz w:val="40"/>
          <w:szCs w:val="40"/>
        </w:rPr>
      </w:pPr>
      <w:r w:rsidRPr="007B577B">
        <w:rPr>
          <w:rFonts w:ascii="Aharoni" w:hAnsi="Aharoni" w:hint="cs"/>
          <w:sz w:val="48"/>
          <w:szCs w:val="48"/>
        </w:rPr>
        <w:t>(</w:t>
      </w:r>
      <w:r w:rsidRPr="007B577B">
        <w:rPr>
          <w:rFonts w:ascii="Aharoni" w:hAnsi="Aharoni" w:hint="cs"/>
          <w:sz w:val="40"/>
          <w:szCs w:val="40"/>
        </w:rPr>
        <w:t>For</w:t>
      </w:r>
      <w:r>
        <w:rPr>
          <w:rFonts w:ascii="Aharoni" w:hAnsi="Aharoni" w:hint="cs"/>
          <w:sz w:val="40"/>
          <w:szCs w:val="40"/>
        </w:rPr>
        <w:t xml:space="preserve"> the candidates contesting DUSU</w:t>
      </w:r>
    </w:p>
    <w:p w:rsidR="007B577B" w:rsidRPr="007B577B" w:rsidRDefault="007B577B" w:rsidP="007B577B">
      <w:pPr>
        <w:spacing w:after="0" w:line="240" w:lineRule="auto"/>
        <w:jc w:val="center"/>
        <w:rPr>
          <w:rFonts w:ascii="Aharoni" w:hAnsi="Aharoni"/>
          <w:sz w:val="40"/>
          <w:szCs w:val="40"/>
        </w:rPr>
      </w:pPr>
    </w:p>
    <w:p w:rsidR="007B577B" w:rsidRPr="007B577B" w:rsidRDefault="007B577B" w:rsidP="007B577B">
      <w:pPr>
        <w:spacing w:after="0" w:line="240" w:lineRule="auto"/>
        <w:jc w:val="center"/>
        <w:rPr>
          <w:rFonts w:ascii="Aharoni" w:hAnsi="Aharoni"/>
          <w:sz w:val="40"/>
          <w:szCs w:val="40"/>
        </w:rPr>
      </w:pPr>
      <w:r>
        <w:rPr>
          <w:rFonts w:ascii="Aharoni" w:hAnsi="Aharoni"/>
          <w:sz w:val="40"/>
          <w:szCs w:val="40"/>
        </w:rPr>
        <w:t>a</w:t>
      </w:r>
      <w:r w:rsidRPr="007B577B">
        <w:rPr>
          <w:rFonts w:ascii="Aharoni" w:hAnsi="Aharoni" w:hint="cs"/>
          <w:sz w:val="40"/>
          <w:szCs w:val="40"/>
        </w:rPr>
        <w:t>nd</w:t>
      </w:r>
    </w:p>
    <w:p w:rsidR="007B577B" w:rsidRPr="007B577B" w:rsidRDefault="007B577B" w:rsidP="007B577B">
      <w:pPr>
        <w:spacing w:after="0" w:line="240" w:lineRule="auto"/>
        <w:jc w:val="center"/>
        <w:rPr>
          <w:rFonts w:ascii="Aharoni" w:hAnsi="Aharoni"/>
          <w:sz w:val="40"/>
          <w:szCs w:val="40"/>
        </w:rPr>
      </w:pPr>
    </w:p>
    <w:p w:rsidR="007B577B" w:rsidRDefault="007B577B" w:rsidP="0034266E">
      <w:pPr>
        <w:spacing w:after="0" w:line="240" w:lineRule="auto"/>
        <w:jc w:val="center"/>
        <w:rPr>
          <w:rFonts w:ascii="Aharoni" w:hAnsi="Aharoni"/>
          <w:sz w:val="48"/>
          <w:szCs w:val="48"/>
        </w:rPr>
      </w:pPr>
      <w:r w:rsidRPr="007B577B">
        <w:rPr>
          <w:rFonts w:ascii="Aharoni" w:hAnsi="Aharoni" w:hint="cs"/>
          <w:sz w:val="40"/>
          <w:szCs w:val="40"/>
        </w:rPr>
        <w:t>College Students’</w:t>
      </w:r>
      <w:r>
        <w:rPr>
          <w:rFonts w:ascii="Aharoni" w:hAnsi="Aharoni" w:hint="cs"/>
          <w:sz w:val="40"/>
          <w:szCs w:val="40"/>
        </w:rPr>
        <w:t xml:space="preserve"> Union Elections </w:t>
      </w:r>
      <w:r w:rsidRPr="007B577B">
        <w:rPr>
          <w:rFonts w:ascii="Aharoni" w:hAnsi="Aharoni" w:hint="cs"/>
          <w:sz w:val="48"/>
          <w:szCs w:val="48"/>
        </w:rPr>
        <w:t>20</w:t>
      </w:r>
      <w:r w:rsidR="00900A92">
        <w:rPr>
          <w:rFonts w:ascii="Aharoni" w:hAnsi="Aharoni"/>
          <w:sz w:val="48"/>
          <w:szCs w:val="48"/>
        </w:rPr>
        <w:t>23</w:t>
      </w:r>
      <w:r w:rsidR="00AC4BEB">
        <w:rPr>
          <w:rFonts w:ascii="Aharoni" w:hAnsi="Aharoni" w:hint="cs"/>
          <w:sz w:val="48"/>
          <w:szCs w:val="48"/>
        </w:rPr>
        <w:t>-20</w:t>
      </w:r>
      <w:r w:rsidR="00AC4BEB">
        <w:rPr>
          <w:rFonts w:ascii="Aharoni" w:hAnsi="Aharoni"/>
          <w:sz w:val="48"/>
          <w:szCs w:val="48"/>
        </w:rPr>
        <w:t>2</w:t>
      </w:r>
      <w:r w:rsidR="00900A92">
        <w:rPr>
          <w:rFonts w:ascii="Aharoni" w:hAnsi="Aharoni"/>
          <w:sz w:val="48"/>
          <w:szCs w:val="48"/>
        </w:rPr>
        <w:t>4</w:t>
      </w:r>
      <w:r w:rsidRPr="007B577B">
        <w:rPr>
          <w:rFonts w:ascii="Aharoni" w:hAnsi="Aharoni"/>
          <w:sz w:val="48"/>
          <w:szCs w:val="48"/>
        </w:rPr>
        <w:t>)</w:t>
      </w:r>
    </w:p>
    <w:p w:rsidR="007B577B" w:rsidRDefault="007B577B">
      <w:pPr>
        <w:rPr>
          <w:rFonts w:ascii="Aharoni" w:hAnsi="Aharoni"/>
          <w:sz w:val="48"/>
          <w:szCs w:val="48"/>
        </w:rPr>
      </w:pPr>
      <w:r>
        <w:rPr>
          <w:rFonts w:ascii="Aharoni" w:hAnsi="Aharoni"/>
          <w:sz w:val="48"/>
          <w:szCs w:val="48"/>
        </w:rPr>
        <w:br w:type="page"/>
      </w: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lastRenderedPageBreak/>
        <w:t xml:space="preserve">The union/representative body so elected shall only comprise of regular students enrolled in a </w:t>
      </w:r>
      <w:proofErr w:type="gramStart"/>
      <w:r>
        <w:rPr>
          <w:rFonts w:cstheme="minorHAnsi"/>
          <w:sz w:val="28"/>
          <w:szCs w:val="28"/>
        </w:rPr>
        <w:t>full time</w:t>
      </w:r>
      <w:proofErr w:type="gramEnd"/>
      <w:r>
        <w:rPr>
          <w:rFonts w:cstheme="minorHAnsi"/>
          <w:sz w:val="28"/>
          <w:szCs w:val="28"/>
        </w:rPr>
        <w:t xml:space="preserve"> course in the institutions of the University.</w:t>
      </w:r>
    </w:p>
    <w:p w:rsidR="007B577B" w:rsidRDefault="007B577B" w:rsidP="00831656">
      <w:pPr>
        <w:pStyle w:val="ListParagraph"/>
        <w:spacing w:after="0" w:line="240" w:lineRule="auto"/>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Undergraduate students between the ages of </w:t>
      </w:r>
      <w:r w:rsidRPr="00900A92">
        <w:rPr>
          <w:rFonts w:cstheme="minorHAnsi"/>
          <w:b/>
          <w:sz w:val="28"/>
          <w:szCs w:val="28"/>
        </w:rPr>
        <w:t>17 and 2</w:t>
      </w:r>
      <w:r w:rsidR="00900A92" w:rsidRPr="00900A92">
        <w:rPr>
          <w:rFonts w:cstheme="minorHAnsi"/>
          <w:b/>
          <w:sz w:val="28"/>
          <w:szCs w:val="28"/>
        </w:rPr>
        <w:t>5</w:t>
      </w:r>
      <w:r w:rsidRPr="00900A92">
        <w:rPr>
          <w:rFonts w:cstheme="minorHAnsi"/>
          <w:b/>
          <w:sz w:val="28"/>
          <w:szCs w:val="28"/>
        </w:rPr>
        <w:t xml:space="preserve"> years</w:t>
      </w:r>
      <w:r>
        <w:rPr>
          <w:rFonts w:cstheme="minorHAnsi"/>
          <w:sz w:val="28"/>
          <w:szCs w:val="28"/>
        </w:rPr>
        <w:t xml:space="preserve"> as on 16</w:t>
      </w:r>
      <w:r w:rsidRPr="007B577B">
        <w:rPr>
          <w:rFonts w:cstheme="minorHAnsi"/>
          <w:sz w:val="28"/>
          <w:szCs w:val="28"/>
          <w:vertAlign w:val="superscript"/>
        </w:rPr>
        <w:t>th</w:t>
      </w:r>
      <w:r>
        <w:rPr>
          <w:rFonts w:cstheme="minorHAnsi"/>
          <w:sz w:val="28"/>
          <w:szCs w:val="28"/>
        </w:rPr>
        <w:t xml:space="preserve"> August of the year of elections may contest elections. This age range may be appropriately relaxed in the case of professional colleges, where courses often range between 4 to 5 year</w:t>
      </w:r>
      <w:r w:rsidR="006109AA">
        <w:rPr>
          <w:rFonts w:cstheme="minorHAnsi"/>
          <w:sz w:val="28"/>
          <w:szCs w:val="28"/>
        </w:rPr>
        <w:t>s</w:t>
      </w:r>
      <w:r>
        <w:rPr>
          <w:rFonts w:cstheme="minorHAnsi"/>
          <w:sz w:val="28"/>
          <w:szCs w:val="28"/>
        </w:rPr>
        <w:t xml:space="preserve"> (maximum relaxation of one year for the upper age limit for Professional Colleges).</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For postgraduate Students, the maximum age-limit to contest an election would be </w:t>
      </w:r>
      <w:r w:rsidRPr="00900A92">
        <w:rPr>
          <w:rFonts w:cstheme="minorHAnsi"/>
          <w:b/>
          <w:sz w:val="28"/>
          <w:szCs w:val="28"/>
        </w:rPr>
        <w:t>2</w:t>
      </w:r>
      <w:r w:rsidR="00900A92" w:rsidRPr="00900A92">
        <w:rPr>
          <w:rFonts w:cstheme="minorHAnsi"/>
          <w:b/>
          <w:sz w:val="28"/>
          <w:szCs w:val="28"/>
        </w:rPr>
        <w:t>8</w:t>
      </w:r>
      <w:r w:rsidRPr="00900A92">
        <w:rPr>
          <w:rFonts w:cstheme="minorHAnsi"/>
          <w:b/>
          <w:sz w:val="28"/>
          <w:szCs w:val="28"/>
        </w:rPr>
        <w:t xml:space="preserve"> year</w:t>
      </w:r>
      <w:r w:rsidR="00900A92">
        <w:rPr>
          <w:rFonts w:cstheme="minorHAnsi"/>
          <w:b/>
          <w:sz w:val="28"/>
          <w:szCs w:val="28"/>
        </w:rPr>
        <w:t>s</w:t>
      </w:r>
      <w:r>
        <w:rPr>
          <w:rFonts w:cstheme="minorHAnsi"/>
          <w:sz w:val="28"/>
          <w:szCs w:val="28"/>
        </w:rPr>
        <w:t xml:space="preserve"> as on 16</w:t>
      </w:r>
      <w:r w:rsidRPr="007B577B">
        <w:rPr>
          <w:rFonts w:cstheme="minorHAnsi"/>
          <w:sz w:val="28"/>
          <w:szCs w:val="28"/>
          <w:vertAlign w:val="superscript"/>
        </w:rPr>
        <w:t>th</w:t>
      </w:r>
      <w:r>
        <w:rPr>
          <w:rFonts w:cstheme="minorHAnsi"/>
          <w:sz w:val="28"/>
          <w:szCs w:val="28"/>
        </w:rPr>
        <w:t xml:space="preserve"> August of the year of elections.</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candidate should in no event have any academic arrears in the year of contesting the election. Any pending paper(s) will be co</w:t>
      </w:r>
      <w:r w:rsidR="006109AA">
        <w:rPr>
          <w:rFonts w:cstheme="minorHAnsi"/>
          <w:sz w:val="28"/>
          <w:szCs w:val="28"/>
        </w:rPr>
        <w:t>nstrued as academic arrear(s). C</w:t>
      </w:r>
      <w:r>
        <w:rPr>
          <w:rFonts w:cstheme="minorHAnsi"/>
          <w:sz w:val="28"/>
          <w:szCs w:val="28"/>
        </w:rPr>
        <w:t>andidates failed in the preceding academic year and/or re-admitted in the current academic year will not be eligible to contest the election.</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candidates should have attained the minimum percentage of attendance as prescribed by the University or 75% attendance, whichever is higher.</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candidate shall have on</w:t>
      </w:r>
      <w:r w:rsidR="006109AA">
        <w:rPr>
          <w:rFonts w:cstheme="minorHAnsi"/>
          <w:sz w:val="28"/>
          <w:szCs w:val="28"/>
        </w:rPr>
        <w:t>e</w:t>
      </w:r>
      <w:r>
        <w:rPr>
          <w:rFonts w:cstheme="minorHAnsi"/>
          <w:sz w:val="28"/>
          <w:szCs w:val="28"/>
        </w:rPr>
        <w:t xml:space="preserve"> opportunity to contest for the post of office-bearer, and two opportunities to contest for the post of executive member. No candidate can contest simultaneously for more than one post.  </w:t>
      </w:r>
    </w:p>
    <w:p w:rsidR="007B577B" w:rsidRPr="007B577B" w:rsidRDefault="007B577B" w:rsidP="00831656">
      <w:pPr>
        <w:pStyle w:val="ListParagraph"/>
        <w:ind w:left="1080" w:hanging="720"/>
        <w:jc w:val="both"/>
        <w:rPr>
          <w:rFonts w:cstheme="minorHAnsi"/>
          <w:sz w:val="28"/>
          <w:szCs w:val="28"/>
        </w:rPr>
      </w:pPr>
    </w:p>
    <w:p w:rsidR="007B577B" w:rsidRDefault="00DF0834"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Every candidate is required to furnish an affidavit</w:t>
      </w:r>
      <w:r w:rsidR="006109AA">
        <w:rPr>
          <w:rFonts w:cstheme="minorHAnsi"/>
          <w:sz w:val="28"/>
          <w:szCs w:val="28"/>
        </w:rPr>
        <w:t>,</w:t>
      </w:r>
      <w:r>
        <w:rPr>
          <w:rFonts w:cstheme="minorHAnsi"/>
          <w:sz w:val="28"/>
          <w:szCs w:val="28"/>
        </w:rPr>
        <w:t xml:space="preserve"> along with the Security Deposit, to the </w:t>
      </w:r>
      <w:proofErr w:type="gramStart"/>
      <w:r>
        <w:rPr>
          <w:rFonts w:cstheme="minorHAnsi"/>
          <w:sz w:val="28"/>
          <w:szCs w:val="28"/>
        </w:rPr>
        <w:t>effect :</w:t>
      </w:r>
      <w:proofErr w:type="gramEnd"/>
    </w:p>
    <w:p w:rsidR="00DF0834" w:rsidRDefault="00DF0834" w:rsidP="00831656">
      <w:pPr>
        <w:spacing w:after="0" w:line="240" w:lineRule="auto"/>
        <w:ind w:left="360"/>
        <w:jc w:val="both"/>
        <w:rPr>
          <w:rFonts w:cstheme="minorHAnsi"/>
          <w:sz w:val="28"/>
          <w:szCs w:val="28"/>
        </w:rPr>
      </w:pPr>
    </w:p>
    <w:p w:rsidR="00DF0834" w:rsidRDefault="00DF0834" w:rsidP="00831656">
      <w:pPr>
        <w:pStyle w:val="ListParagraph"/>
        <w:numPr>
          <w:ilvl w:val="0"/>
          <w:numId w:val="13"/>
        </w:numPr>
        <w:spacing w:after="0" w:line="240" w:lineRule="auto"/>
        <w:ind w:hanging="360"/>
        <w:jc w:val="both"/>
        <w:rPr>
          <w:rFonts w:cstheme="minorHAnsi"/>
          <w:sz w:val="28"/>
          <w:szCs w:val="28"/>
        </w:rPr>
      </w:pPr>
      <w:r>
        <w:rPr>
          <w:rFonts w:cstheme="minorHAnsi"/>
          <w:sz w:val="28"/>
          <w:szCs w:val="28"/>
        </w:rPr>
        <w:t>that he/she does not have any previous criminal record and has not been subjected to any disciplinary action by the University/College.</w:t>
      </w:r>
    </w:p>
    <w:p w:rsidR="00DF0834" w:rsidRDefault="00DF0834" w:rsidP="00831656">
      <w:pPr>
        <w:pStyle w:val="ListParagraph"/>
        <w:spacing w:after="0" w:line="240" w:lineRule="auto"/>
        <w:ind w:left="1080"/>
        <w:jc w:val="both"/>
        <w:rPr>
          <w:rFonts w:cstheme="minorHAnsi"/>
          <w:sz w:val="28"/>
          <w:szCs w:val="28"/>
        </w:rPr>
      </w:pPr>
    </w:p>
    <w:p w:rsidR="00DF0834" w:rsidRDefault="00DF0834" w:rsidP="00831656">
      <w:pPr>
        <w:pStyle w:val="ListParagraph"/>
        <w:numPr>
          <w:ilvl w:val="0"/>
          <w:numId w:val="13"/>
        </w:numPr>
        <w:spacing w:after="0" w:line="240" w:lineRule="auto"/>
        <w:ind w:hanging="360"/>
        <w:jc w:val="both"/>
        <w:rPr>
          <w:rFonts w:cstheme="minorHAnsi"/>
          <w:sz w:val="28"/>
          <w:szCs w:val="28"/>
        </w:rPr>
      </w:pPr>
      <w:r>
        <w:rPr>
          <w:rFonts w:cstheme="minorHAnsi"/>
          <w:sz w:val="28"/>
          <w:szCs w:val="28"/>
        </w:rPr>
        <w:t>that I have not failed in the preceding academic year and/or re-admitted in the current year.</w:t>
      </w:r>
    </w:p>
    <w:p w:rsidR="00DF0834" w:rsidRPr="00DF0834" w:rsidRDefault="00DF0834" w:rsidP="00831656">
      <w:pPr>
        <w:pStyle w:val="ListParagraph"/>
        <w:jc w:val="both"/>
        <w:rPr>
          <w:rFonts w:cstheme="minorHAnsi"/>
          <w:sz w:val="28"/>
          <w:szCs w:val="28"/>
        </w:rPr>
      </w:pPr>
    </w:p>
    <w:p w:rsidR="00DF0834" w:rsidRPr="005B0E7D" w:rsidRDefault="00DF0834" w:rsidP="00831656">
      <w:pPr>
        <w:pStyle w:val="ListParagraph"/>
        <w:numPr>
          <w:ilvl w:val="0"/>
          <w:numId w:val="12"/>
        </w:numPr>
        <w:spacing w:after="0" w:line="240" w:lineRule="auto"/>
        <w:ind w:left="1080" w:hanging="720"/>
        <w:jc w:val="both"/>
        <w:rPr>
          <w:rFonts w:cstheme="minorHAnsi"/>
          <w:sz w:val="28"/>
          <w:szCs w:val="28"/>
        </w:rPr>
      </w:pPr>
      <w:r w:rsidRPr="005B0E7D">
        <w:rPr>
          <w:rFonts w:cstheme="minorHAnsi"/>
          <w:sz w:val="28"/>
          <w:szCs w:val="28"/>
        </w:rPr>
        <w:t>The maximum permitted expenditure per candidate shall be Rs. 5000/-</w:t>
      </w:r>
    </w:p>
    <w:p w:rsidR="00DF0834" w:rsidRDefault="00DF0834" w:rsidP="00831656">
      <w:pPr>
        <w:pStyle w:val="ListParagraph"/>
        <w:spacing w:after="0" w:line="240" w:lineRule="auto"/>
        <w:ind w:left="1080" w:hanging="720"/>
        <w:jc w:val="both"/>
        <w:rPr>
          <w:rFonts w:cstheme="minorHAnsi"/>
          <w:sz w:val="28"/>
          <w:szCs w:val="28"/>
        </w:rPr>
      </w:pPr>
    </w:p>
    <w:p w:rsidR="00DF0834" w:rsidRDefault="00DF0834"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lastRenderedPageBreak/>
        <w:t>Each candidate shall, within two weeks of the declaration</w:t>
      </w:r>
      <w:r w:rsidR="006109AA">
        <w:rPr>
          <w:rFonts w:cstheme="minorHAnsi"/>
          <w:sz w:val="28"/>
          <w:szCs w:val="28"/>
        </w:rPr>
        <w:t xml:space="preserve"> of the result, submit complete</w:t>
      </w:r>
      <w:r>
        <w:rPr>
          <w:rFonts w:cstheme="minorHAnsi"/>
          <w:sz w:val="28"/>
          <w:szCs w:val="28"/>
        </w:rPr>
        <w:t xml:space="preserve"> and audited accounts to the College/University authorities.</w:t>
      </w:r>
    </w:p>
    <w:p w:rsidR="00DF0834" w:rsidRPr="00DF0834" w:rsidRDefault="00DF0834" w:rsidP="00831656">
      <w:pPr>
        <w:pStyle w:val="ListParagraph"/>
        <w:jc w:val="both"/>
        <w:rPr>
          <w:rFonts w:cstheme="minorHAnsi"/>
          <w:sz w:val="28"/>
          <w:szCs w:val="28"/>
        </w:rPr>
      </w:pPr>
    </w:p>
    <w:p w:rsidR="005B0E7D" w:rsidRDefault="00DF0834"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The election of the candidate will be nullified </w:t>
      </w:r>
      <w:r w:rsidR="005B0E7D">
        <w:rPr>
          <w:rFonts w:cstheme="minorHAnsi"/>
          <w:sz w:val="28"/>
          <w:szCs w:val="28"/>
        </w:rPr>
        <w:t>in the event of non-compliance with any of the above rules/guidelines or in the event of any excessive expenditure.</w:t>
      </w:r>
    </w:p>
    <w:p w:rsidR="005B0E7D" w:rsidRPr="005B0E7D" w:rsidRDefault="005B0E7D" w:rsidP="00831656">
      <w:pPr>
        <w:pStyle w:val="ListParagraph"/>
        <w:ind w:left="1080" w:hanging="720"/>
        <w:jc w:val="both"/>
        <w:rPr>
          <w:rFonts w:cstheme="minorHAnsi"/>
          <w:sz w:val="28"/>
          <w:szCs w:val="28"/>
        </w:rPr>
      </w:pPr>
    </w:p>
    <w:p w:rsidR="00DF0834" w:rsidRDefault="005B0E7D"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No candidate shall indulge in, nor shall abet, any activity, which may aggravate existing difference</w:t>
      </w:r>
      <w:r w:rsidR="006109AA">
        <w:rPr>
          <w:rFonts w:cstheme="minorHAnsi"/>
          <w:sz w:val="28"/>
          <w:szCs w:val="28"/>
        </w:rPr>
        <w:t>s</w:t>
      </w:r>
      <w:r>
        <w:rPr>
          <w:rFonts w:cstheme="minorHAnsi"/>
          <w:sz w:val="28"/>
          <w:szCs w:val="28"/>
        </w:rPr>
        <w:t xml:space="preserve"> or create mutual hatred or cause tension between different castes and communities, religious or linguistic, or between any group(s) of students.  </w:t>
      </w:r>
    </w:p>
    <w:p w:rsidR="00305C7F" w:rsidRPr="00305C7F" w:rsidRDefault="00305C7F" w:rsidP="00831656">
      <w:pPr>
        <w:pStyle w:val="ListParagraph"/>
        <w:jc w:val="both"/>
        <w:rPr>
          <w:rFonts w:cstheme="minorHAnsi"/>
          <w:sz w:val="28"/>
          <w:szCs w:val="28"/>
        </w:rPr>
      </w:pPr>
    </w:p>
    <w:p w:rsidR="00305C7F" w:rsidRDefault="00305C7F"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All students shall be prohibited from indulging or abetting all activities which are considered to be ‘corrupt practices’ and offences, such as bribing of voters, intimidation of voters, impers</w:t>
      </w:r>
      <w:r w:rsidR="006109AA">
        <w:rPr>
          <w:rFonts w:cstheme="minorHAnsi"/>
          <w:sz w:val="28"/>
          <w:szCs w:val="28"/>
        </w:rPr>
        <w:t>onation of voters; canvassing or</w:t>
      </w:r>
      <w:r>
        <w:rPr>
          <w:rFonts w:cstheme="minorHAnsi"/>
          <w:sz w:val="28"/>
          <w:szCs w:val="28"/>
        </w:rPr>
        <w:t xml:space="preserve"> the use of propaganda </w:t>
      </w:r>
      <w:r w:rsidR="00533A90">
        <w:rPr>
          <w:rFonts w:cstheme="minorHAnsi"/>
          <w:sz w:val="28"/>
          <w:szCs w:val="28"/>
        </w:rPr>
        <w:t xml:space="preserve">with 100 meters of polling centers, holding public meetings, during the period of 24 hours ending with the hour fixed for the close of the poll, and the transport and conveyance of voters to and from polling centers shall also be prohibited. </w:t>
      </w:r>
    </w:p>
    <w:p w:rsidR="00305C7F" w:rsidRPr="00305C7F" w:rsidRDefault="00305C7F" w:rsidP="00831656">
      <w:pPr>
        <w:pStyle w:val="ListParagraph"/>
        <w:jc w:val="both"/>
        <w:rPr>
          <w:rFonts w:cstheme="minorHAnsi"/>
          <w:sz w:val="28"/>
          <w:szCs w:val="28"/>
        </w:rPr>
      </w:pPr>
    </w:p>
    <w:p w:rsidR="00720446" w:rsidRPr="00E167C4" w:rsidRDefault="006E517C" w:rsidP="00720446">
      <w:pPr>
        <w:pStyle w:val="ListParagraph"/>
        <w:numPr>
          <w:ilvl w:val="0"/>
          <w:numId w:val="12"/>
        </w:numPr>
        <w:tabs>
          <w:tab w:val="left" w:pos="1080"/>
        </w:tabs>
        <w:spacing w:after="0"/>
        <w:ind w:left="1080" w:hanging="720"/>
        <w:jc w:val="both"/>
        <w:rPr>
          <w:b/>
          <w:sz w:val="28"/>
          <w:szCs w:val="28"/>
        </w:rPr>
      </w:pPr>
      <w:r w:rsidRPr="00E167C4">
        <w:rPr>
          <w:b/>
          <w:sz w:val="28"/>
          <w:szCs w:val="28"/>
        </w:rPr>
        <w:t>Ca</w:t>
      </w:r>
      <w:r w:rsidR="00720446" w:rsidRPr="00E167C4">
        <w:rPr>
          <w:b/>
          <w:sz w:val="28"/>
          <w:szCs w:val="28"/>
        </w:rPr>
        <w:t xml:space="preserve">nvassing time for the DUSU Elections from 08:00 a.m. to 08:00 p.m. Each candidate will have not more than 04 (four) </w:t>
      </w:r>
      <w:proofErr w:type="spellStart"/>
      <w:r w:rsidR="00720446" w:rsidRPr="00E167C4">
        <w:rPr>
          <w:b/>
          <w:sz w:val="28"/>
          <w:szCs w:val="28"/>
        </w:rPr>
        <w:t>bonafide</w:t>
      </w:r>
      <w:proofErr w:type="spellEnd"/>
      <w:r w:rsidR="00720446" w:rsidRPr="00E167C4">
        <w:rPr>
          <w:b/>
          <w:sz w:val="28"/>
          <w:szCs w:val="28"/>
        </w:rPr>
        <w:t xml:space="preserve"> students while c</w:t>
      </w:r>
      <w:r w:rsidRPr="00E167C4">
        <w:rPr>
          <w:b/>
          <w:sz w:val="28"/>
          <w:szCs w:val="28"/>
        </w:rPr>
        <w:t>a</w:t>
      </w:r>
      <w:r w:rsidR="00720446" w:rsidRPr="00E167C4">
        <w:rPr>
          <w:b/>
          <w:sz w:val="28"/>
          <w:szCs w:val="28"/>
        </w:rPr>
        <w:t xml:space="preserve">nvassing in the College/Campus. </w:t>
      </w:r>
    </w:p>
    <w:p w:rsidR="00533A90" w:rsidRPr="00533A90" w:rsidRDefault="00533A90" w:rsidP="00831656">
      <w:pPr>
        <w:pStyle w:val="ListParagraph"/>
        <w:jc w:val="both"/>
        <w:rPr>
          <w:rFonts w:cstheme="minorHAnsi"/>
          <w:sz w:val="28"/>
          <w:szCs w:val="28"/>
        </w:rPr>
      </w:pPr>
    </w:p>
    <w:p w:rsidR="00DE1161" w:rsidRDefault="00533A90" w:rsidP="00831656">
      <w:pPr>
        <w:pStyle w:val="ListParagraph"/>
        <w:numPr>
          <w:ilvl w:val="0"/>
          <w:numId w:val="12"/>
        </w:numPr>
        <w:spacing w:after="0" w:line="240" w:lineRule="auto"/>
        <w:ind w:left="1080" w:hanging="720"/>
        <w:jc w:val="both"/>
        <w:rPr>
          <w:rFonts w:cstheme="minorHAnsi"/>
          <w:sz w:val="28"/>
          <w:szCs w:val="28"/>
        </w:rPr>
      </w:pPr>
      <w:r w:rsidRPr="00DE1161">
        <w:rPr>
          <w:rFonts w:cstheme="minorHAnsi"/>
          <w:sz w:val="28"/>
          <w:szCs w:val="28"/>
        </w:rPr>
        <w:t xml:space="preserve">No candidate shall be permitted to make use of printed posters, printed pamphlet, or any other printed material for the purpose of canvassing. Candidates may only utilize handmade posters for the purpose of canvassing, </w:t>
      </w:r>
      <w:r w:rsidR="003D44A0" w:rsidRPr="00DE1161">
        <w:rPr>
          <w:rFonts w:cstheme="minorHAnsi"/>
          <w:sz w:val="28"/>
          <w:szCs w:val="28"/>
        </w:rPr>
        <w:t xml:space="preserve">in accordance to NGT order </w:t>
      </w:r>
      <w:r w:rsidR="00DE1161">
        <w:rPr>
          <w:rFonts w:cstheme="minorHAnsi"/>
          <w:sz w:val="28"/>
          <w:szCs w:val="28"/>
        </w:rPr>
        <w:t>(OA No. 402/2015 dated July 18, 2016)</w:t>
      </w:r>
    </w:p>
    <w:p w:rsidR="00533A90" w:rsidRPr="00DE1161" w:rsidRDefault="00533A90" w:rsidP="00DE1161">
      <w:pPr>
        <w:pStyle w:val="ListParagraph"/>
        <w:spacing w:after="0" w:line="240" w:lineRule="auto"/>
        <w:ind w:left="1080"/>
        <w:jc w:val="both"/>
        <w:rPr>
          <w:rFonts w:cstheme="minorHAnsi"/>
          <w:sz w:val="28"/>
          <w:szCs w:val="28"/>
        </w:rPr>
      </w:pPr>
    </w:p>
    <w:p w:rsidR="00533A90" w:rsidRDefault="00533A90"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Candidates may only utilize handmade posters at certain designated places in the Campus, which shall be noti</w:t>
      </w:r>
      <w:r w:rsidR="006109AA">
        <w:rPr>
          <w:rFonts w:cstheme="minorHAnsi"/>
          <w:sz w:val="28"/>
          <w:szCs w:val="28"/>
        </w:rPr>
        <w:t>fied in advance by the College/U</w:t>
      </w:r>
      <w:r>
        <w:rPr>
          <w:rFonts w:cstheme="minorHAnsi"/>
          <w:sz w:val="28"/>
          <w:szCs w:val="28"/>
        </w:rPr>
        <w:t xml:space="preserve">niversity authority. </w:t>
      </w:r>
    </w:p>
    <w:p w:rsidR="00533A90" w:rsidRPr="00533A90" w:rsidRDefault="00533A90" w:rsidP="00831656">
      <w:pPr>
        <w:pStyle w:val="ListParagraph"/>
        <w:jc w:val="both"/>
        <w:rPr>
          <w:rFonts w:cstheme="minorHAnsi"/>
          <w:sz w:val="28"/>
          <w:szCs w:val="28"/>
        </w:rPr>
      </w:pPr>
    </w:p>
    <w:p w:rsidR="00533A90" w:rsidRDefault="00533A90"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No candidate shall, nor shall his/her supporters, deface or cause any destruction to any property of the University/College/Institute Campus </w:t>
      </w:r>
      <w:r>
        <w:rPr>
          <w:rFonts w:cstheme="minorHAnsi"/>
          <w:sz w:val="28"/>
          <w:szCs w:val="28"/>
        </w:rPr>
        <w:lastRenderedPageBreak/>
        <w:t xml:space="preserve">including the Website and Facebook page of the University/College/Institute for any purpose whatsoever. All candidates shall be held jointly and severally liable for any destruction/defacing of any University/College property. </w:t>
      </w:r>
    </w:p>
    <w:p w:rsidR="00533A90" w:rsidRPr="00533A90" w:rsidRDefault="00533A90" w:rsidP="00831656">
      <w:pPr>
        <w:pStyle w:val="ListParagraph"/>
        <w:jc w:val="both"/>
        <w:rPr>
          <w:rFonts w:cstheme="minorHAnsi"/>
          <w:sz w:val="28"/>
          <w:szCs w:val="28"/>
        </w:rPr>
      </w:pPr>
    </w:p>
    <w:p w:rsidR="00533A90" w:rsidRDefault="00533A90"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The use of loudspeaker, vehicle and animals for the purpose of canvassing shall be prohibited. </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Excepting the </w:t>
      </w:r>
      <w:r w:rsidR="006109AA">
        <w:rPr>
          <w:rFonts w:cstheme="minorHAnsi"/>
          <w:sz w:val="28"/>
          <w:szCs w:val="28"/>
        </w:rPr>
        <w:t>voters, no one without a valid Identity C</w:t>
      </w:r>
      <w:r>
        <w:rPr>
          <w:rFonts w:cstheme="minorHAnsi"/>
          <w:sz w:val="28"/>
          <w:szCs w:val="28"/>
        </w:rPr>
        <w:t xml:space="preserve">ard/Pass/Letter of </w:t>
      </w:r>
      <w:r w:rsidR="006109AA">
        <w:rPr>
          <w:rFonts w:cstheme="minorHAnsi"/>
          <w:sz w:val="28"/>
          <w:szCs w:val="28"/>
        </w:rPr>
        <w:t>A</w:t>
      </w:r>
      <w:r>
        <w:rPr>
          <w:rFonts w:cstheme="minorHAnsi"/>
          <w:sz w:val="28"/>
          <w:szCs w:val="28"/>
        </w:rPr>
        <w:t>uthority, from the College Principal/University authorities shall enter the polling booths.</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Contravention of any of the above provisions of Code of Conduct may make the candidate liable to be stripped of his candidature, or his elected post, as the case may be. The College/University authorities may also take appropriate disciplinary action against such a violator. </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Hon’ble Supreme Court has made the provisions contained in Section 153A and Chapter IX-A “Offences relating to election” applicable to Students election. Objectionable incidents, therefore, must be reported to the police, within 12 hours after the alleged commission of offence, for registering cases under relevant Sections of IPC.</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There shall be Grievances Redressal Cell for DUSU elections with the Dean Students Welfare of the University/teacher in charge of student affairs for college </w:t>
      </w:r>
      <w:proofErr w:type="gramStart"/>
      <w:r>
        <w:rPr>
          <w:rFonts w:cstheme="minorHAnsi"/>
          <w:sz w:val="28"/>
          <w:szCs w:val="28"/>
        </w:rPr>
        <w:t>students</w:t>
      </w:r>
      <w:proofErr w:type="gramEnd"/>
      <w:r>
        <w:rPr>
          <w:rFonts w:cstheme="minorHAnsi"/>
          <w:sz w:val="28"/>
          <w:szCs w:val="28"/>
        </w:rPr>
        <w:t xml:space="preserve"> union elections as its Chairman. In addition, one senior faculty member, one senior administrative officer and two final year students – one boy and one girl will be the members as the case may be (till the election results are declared, students can be nominated on the basis of merit and/or participation in the co-curricular activities in the previous year).</w:t>
      </w:r>
    </w:p>
    <w:p w:rsidR="004A52DC" w:rsidRPr="004A52DC" w:rsidRDefault="004A52DC" w:rsidP="00831656">
      <w:pPr>
        <w:pStyle w:val="ListParagraph"/>
        <w:jc w:val="both"/>
        <w:rPr>
          <w:rFonts w:cstheme="minorHAnsi"/>
          <w:sz w:val="28"/>
          <w:szCs w:val="28"/>
        </w:rPr>
      </w:pPr>
    </w:p>
    <w:p w:rsidR="00AC498E" w:rsidRDefault="00B526D8"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Notwithstanding</w:t>
      </w:r>
      <w:r w:rsidR="006E517C">
        <w:rPr>
          <w:rFonts w:cstheme="minorHAnsi"/>
          <w:sz w:val="28"/>
          <w:szCs w:val="28"/>
        </w:rPr>
        <w:t xml:space="preserve"> </w:t>
      </w:r>
      <w:r>
        <w:rPr>
          <w:rFonts w:cstheme="minorHAnsi"/>
          <w:sz w:val="28"/>
          <w:szCs w:val="28"/>
        </w:rPr>
        <w:t xml:space="preserve">anything contained in the aforesaid code of conduct, the directives of the Supreme Court judgment dated 22.09.2006 shall prevail. </w:t>
      </w:r>
    </w:p>
    <w:p w:rsidR="00363EA4" w:rsidRDefault="00AC498E" w:rsidP="00363EA4">
      <w:pPr>
        <w:jc w:val="center"/>
        <w:rPr>
          <w:rFonts w:cstheme="minorHAnsi"/>
          <w:b/>
          <w:bCs/>
          <w:i/>
          <w:iCs/>
          <w:sz w:val="40"/>
          <w:szCs w:val="40"/>
        </w:rPr>
      </w:pPr>
      <w:r>
        <w:rPr>
          <w:rFonts w:cstheme="minorHAnsi"/>
          <w:sz w:val="28"/>
          <w:szCs w:val="28"/>
        </w:rPr>
        <w:br w:type="page"/>
      </w:r>
      <w:r w:rsidR="00E050E5" w:rsidRPr="00AC498E">
        <w:rPr>
          <w:rFonts w:cstheme="minorHAnsi"/>
          <w:b/>
          <w:bCs/>
          <w:i/>
          <w:iCs/>
          <w:sz w:val="40"/>
          <w:szCs w:val="40"/>
        </w:rPr>
        <w:lastRenderedPageBreak/>
        <w:t>FACILITIES FOR</w:t>
      </w:r>
      <w:r w:rsidR="00363EA4" w:rsidRPr="00363EA4">
        <w:rPr>
          <w:rFonts w:cstheme="minorHAnsi"/>
          <w:b/>
          <w:bCs/>
          <w:i/>
          <w:iCs/>
          <w:sz w:val="40"/>
          <w:szCs w:val="40"/>
        </w:rPr>
        <w:t xml:space="preserve"> </w:t>
      </w:r>
      <w:r w:rsidR="00363EA4">
        <w:rPr>
          <w:rFonts w:cstheme="minorHAnsi"/>
          <w:b/>
          <w:bCs/>
          <w:i/>
          <w:iCs/>
          <w:sz w:val="40"/>
          <w:szCs w:val="40"/>
        </w:rPr>
        <w:t>PAPERLESS CAMPAIGN BY</w:t>
      </w:r>
      <w:r w:rsidR="00E050E5" w:rsidRPr="00AC498E">
        <w:rPr>
          <w:rFonts w:cstheme="minorHAnsi"/>
          <w:b/>
          <w:bCs/>
          <w:i/>
          <w:iCs/>
          <w:sz w:val="40"/>
          <w:szCs w:val="40"/>
        </w:rPr>
        <w:t xml:space="preserve"> </w:t>
      </w:r>
    </w:p>
    <w:p w:rsidR="004A52DC" w:rsidRDefault="00E050E5" w:rsidP="00363EA4">
      <w:pPr>
        <w:jc w:val="center"/>
        <w:rPr>
          <w:rFonts w:cstheme="minorHAnsi"/>
          <w:b/>
          <w:bCs/>
          <w:i/>
          <w:iCs/>
          <w:sz w:val="40"/>
          <w:szCs w:val="40"/>
        </w:rPr>
      </w:pPr>
      <w:r w:rsidRPr="00AC498E">
        <w:rPr>
          <w:rFonts w:cstheme="minorHAnsi"/>
          <w:b/>
          <w:bCs/>
          <w:i/>
          <w:iCs/>
          <w:sz w:val="40"/>
          <w:szCs w:val="40"/>
        </w:rPr>
        <w:t>CONTESTING CANDIDATES</w:t>
      </w:r>
      <w:r>
        <w:rPr>
          <w:rFonts w:cstheme="minorHAnsi"/>
          <w:b/>
          <w:bCs/>
          <w:i/>
          <w:iCs/>
          <w:sz w:val="40"/>
          <w:szCs w:val="40"/>
        </w:rPr>
        <w:t xml:space="preserve"> </w:t>
      </w:r>
    </w:p>
    <w:p w:rsidR="00AC498E" w:rsidRDefault="00AC498E" w:rsidP="00AC498E">
      <w:pPr>
        <w:spacing w:after="0" w:line="240" w:lineRule="auto"/>
        <w:rPr>
          <w:rFonts w:cstheme="minorHAnsi"/>
          <w:b/>
          <w:bCs/>
          <w:i/>
          <w:iCs/>
          <w:sz w:val="40"/>
          <w:szCs w:val="40"/>
        </w:rPr>
      </w:pPr>
    </w:p>
    <w:p w:rsidR="00AC498E" w:rsidRDefault="00E050E5" w:rsidP="00831656">
      <w:pPr>
        <w:spacing w:after="0" w:line="240" w:lineRule="auto"/>
        <w:jc w:val="both"/>
        <w:rPr>
          <w:rFonts w:cstheme="minorHAnsi"/>
          <w:sz w:val="28"/>
          <w:szCs w:val="28"/>
        </w:rPr>
      </w:pPr>
      <w:r>
        <w:rPr>
          <w:rFonts w:cstheme="minorHAnsi"/>
          <w:sz w:val="28"/>
          <w:szCs w:val="28"/>
        </w:rPr>
        <w:t>T</w:t>
      </w:r>
      <w:r w:rsidR="00AC498E">
        <w:rPr>
          <w:rFonts w:cstheme="minorHAnsi"/>
          <w:sz w:val="28"/>
          <w:szCs w:val="28"/>
        </w:rPr>
        <w:t>he University has m</w:t>
      </w:r>
      <w:r>
        <w:rPr>
          <w:rFonts w:cstheme="minorHAnsi"/>
          <w:sz w:val="28"/>
          <w:szCs w:val="28"/>
        </w:rPr>
        <w:t xml:space="preserve">ade the following arrangements for a paperless campaign by the contesting candidates: </w:t>
      </w:r>
    </w:p>
    <w:p w:rsidR="00AC498E" w:rsidRDefault="00AC498E" w:rsidP="00831656">
      <w:pPr>
        <w:spacing w:after="0" w:line="240" w:lineRule="auto"/>
        <w:jc w:val="both"/>
        <w:rPr>
          <w:rFonts w:cstheme="minorHAnsi"/>
          <w:sz w:val="28"/>
          <w:szCs w:val="28"/>
        </w:rPr>
      </w:pPr>
    </w:p>
    <w:p w:rsidR="00AC498E" w:rsidRDefault="00AC498E" w:rsidP="00831656">
      <w:pPr>
        <w:pStyle w:val="ListParagraph"/>
        <w:numPr>
          <w:ilvl w:val="0"/>
          <w:numId w:val="14"/>
        </w:numPr>
        <w:spacing w:after="0" w:line="240" w:lineRule="auto"/>
        <w:ind w:left="1080" w:hanging="720"/>
        <w:jc w:val="both"/>
        <w:rPr>
          <w:rFonts w:cstheme="minorHAnsi"/>
          <w:sz w:val="28"/>
          <w:szCs w:val="28"/>
        </w:rPr>
      </w:pPr>
      <w:r>
        <w:rPr>
          <w:rFonts w:cstheme="minorHAnsi"/>
          <w:sz w:val="28"/>
          <w:szCs w:val="28"/>
        </w:rPr>
        <w:t xml:space="preserve">A </w:t>
      </w:r>
      <w:r w:rsidR="00E050E5">
        <w:rPr>
          <w:rFonts w:cstheme="minorHAnsi"/>
          <w:sz w:val="28"/>
          <w:szCs w:val="28"/>
        </w:rPr>
        <w:t xml:space="preserve">space </w:t>
      </w:r>
      <w:r w:rsidR="00363EA4">
        <w:rPr>
          <w:rFonts w:cstheme="minorHAnsi"/>
          <w:sz w:val="28"/>
          <w:szCs w:val="28"/>
        </w:rPr>
        <w:t xml:space="preserve">has been designated </w:t>
      </w:r>
      <w:r w:rsidR="00E050E5">
        <w:rPr>
          <w:rFonts w:cstheme="minorHAnsi"/>
          <w:sz w:val="28"/>
          <w:szCs w:val="28"/>
        </w:rPr>
        <w:t xml:space="preserve">at DU </w:t>
      </w:r>
      <w:r>
        <w:rPr>
          <w:rFonts w:cstheme="minorHAnsi"/>
          <w:sz w:val="28"/>
          <w:szCs w:val="28"/>
        </w:rPr>
        <w:t xml:space="preserve">website by Delhi University Computer Centre to upload the </w:t>
      </w:r>
      <w:r w:rsidR="00834726">
        <w:rPr>
          <w:rFonts w:cstheme="minorHAnsi"/>
          <w:sz w:val="28"/>
          <w:szCs w:val="28"/>
        </w:rPr>
        <w:t>Election related</w:t>
      </w:r>
      <w:r>
        <w:rPr>
          <w:rFonts w:cstheme="minorHAnsi"/>
          <w:sz w:val="28"/>
          <w:szCs w:val="28"/>
        </w:rPr>
        <w:t xml:space="preserve"> material</w:t>
      </w:r>
      <w:r w:rsidR="00E050E5">
        <w:rPr>
          <w:rFonts w:cstheme="minorHAnsi"/>
          <w:sz w:val="28"/>
          <w:szCs w:val="28"/>
        </w:rPr>
        <w:t xml:space="preserve"> by the office of Chief Election Officer</w:t>
      </w:r>
      <w:r>
        <w:rPr>
          <w:rFonts w:cstheme="minorHAnsi"/>
          <w:sz w:val="28"/>
          <w:szCs w:val="28"/>
        </w:rPr>
        <w:t>.</w:t>
      </w:r>
    </w:p>
    <w:p w:rsidR="00E050E5" w:rsidRDefault="00E050E5" w:rsidP="00E050E5">
      <w:pPr>
        <w:pStyle w:val="ListParagraph"/>
        <w:spacing w:after="0" w:line="240" w:lineRule="auto"/>
        <w:ind w:left="1080"/>
        <w:jc w:val="both"/>
        <w:rPr>
          <w:rFonts w:cstheme="minorHAnsi"/>
          <w:sz w:val="28"/>
          <w:szCs w:val="28"/>
        </w:rPr>
      </w:pPr>
    </w:p>
    <w:p w:rsidR="00E050E5" w:rsidRDefault="00E050E5" w:rsidP="00831656">
      <w:pPr>
        <w:pStyle w:val="ListParagraph"/>
        <w:numPr>
          <w:ilvl w:val="0"/>
          <w:numId w:val="14"/>
        </w:numPr>
        <w:spacing w:after="0" w:line="240" w:lineRule="auto"/>
        <w:ind w:left="1080" w:hanging="720"/>
        <w:jc w:val="both"/>
        <w:rPr>
          <w:rFonts w:cstheme="minorHAnsi"/>
          <w:sz w:val="28"/>
          <w:szCs w:val="28"/>
        </w:rPr>
      </w:pPr>
      <w:r>
        <w:rPr>
          <w:rFonts w:cstheme="minorHAnsi"/>
          <w:sz w:val="28"/>
          <w:szCs w:val="28"/>
        </w:rPr>
        <w:t>The candidates can submit an electoral speech in a video clipping</w:t>
      </w:r>
      <w:r w:rsidR="00363EA4">
        <w:rPr>
          <w:rFonts w:cstheme="minorHAnsi"/>
          <w:sz w:val="28"/>
          <w:szCs w:val="28"/>
        </w:rPr>
        <w:t>,</w:t>
      </w:r>
      <w:r>
        <w:rPr>
          <w:rFonts w:cstheme="minorHAnsi"/>
          <w:sz w:val="28"/>
          <w:szCs w:val="28"/>
        </w:rPr>
        <w:t xml:space="preserve"> not exceeding ten minutes</w:t>
      </w:r>
      <w:r w:rsidR="00E453A2">
        <w:rPr>
          <w:rFonts w:cstheme="minorHAnsi"/>
          <w:sz w:val="28"/>
          <w:szCs w:val="28"/>
        </w:rPr>
        <w:t>,</w:t>
      </w:r>
      <w:r>
        <w:rPr>
          <w:rFonts w:cstheme="minorHAnsi"/>
          <w:sz w:val="28"/>
          <w:szCs w:val="28"/>
        </w:rPr>
        <w:t xml:space="preserve"> to the office of the </w:t>
      </w:r>
      <w:r w:rsidR="00363EA4">
        <w:rPr>
          <w:rFonts w:cstheme="minorHAnsi"/>
          <w:sz w:val="28"/>
          <w:szCs w:val="28"/>
        </w:rPr>
        <w:t>Chief Election Officer</w:t>
      </w:r>
      <w:r>
        <w:rPr>
          <w:rFonts w:cstheme="minorHAnsi"/>
          <w:sz w:val="28"/>
          <w:szCs w:val="28"/>
        </w:rPr>
        <w:t xml:space="preserve"> latest by </w:t>
      </w:r>
      <w:r w:rsidR="009A28CF">
        <w:rPr>
          <w:rFonts w:cstheme="minorHAnsi"/>
          <w:sz w:val="28"/>
          <w:szCs w:val="28"/>
        </w:rPr>
        <w:t>14</w:t>
      </w:r>
      <w:bookmarkStart w:id="0" w:name="_GoBack"/>
      <w:bookmarkEnd w:id="0"/>
      <w:r w:rsidRPr="00E050E5">
        <w:rPr>
          <w:rFonts w:cstheme="minorHAnsi"/>
          <w:sz w:val="28"/>
          <w:szCs w:val="28"/>
          <w:vertAlign w:val="superscript"/>
        </w:rPr>
        <w:t>th</w:t>
      </w:r>
      <w:r>
        <w:rPr>
          <w:rFonts w:cstheme="minorHAnsi"/>
          <w:sz w:val="28"/>
          <w:szCs w:val="28"/>
        </w:rPr>
        <w:t xml:space="preserve"> September, 20</w:t>
      </w:r>
      <w:r w:rsidR="00891745">
        <w:rPr>
          <w:rFonts w:cstheme="minorHAnsi"/>
          <w:sz w:val="28"/>
          <w:szCs w:val="28"/>
        </w:rPr>
        <w:t>23</w:t>
      </w:r>
      <w:r>
        <w:rPr>
          <w:rFonts w:cstheme="minorHAnsi"/>
          <w:sz w:val="28"/>
          <w:szCs w:val="28"/>
        </w:rPr>
        <w:t xml:space="preserve"> by 05:00 PM. This would be uploaded on the DU website after the </w:t>
      </w:r>
      <w:r w:rsidRPr="00E453A2">
        <w:rPr>
          <w:rFonts w:cstheme="minorHAnsi"/>
          <w:b/>
          <w:sz w:val="28"/>
          <w:szCs w:val="28"/>
        </w:rPr>
        <w:t xml:space="preserve">approval </w:t>
      </w:r>
      <w:r w:rsidRPr="00E453A2">
        <w:rPr>
          <w:rFonts w:cstheme="minorHAnsi"/>
          <w:sz w:val="28"/>
          <w:szCs w:val="28"/>
        </w:rPr>
        <w:t>of the Chief Election Officer.</w:t>
      </w:r>
      <w:r>
        <w:rPr>
          <w:rFonts w:cstheme="minorHAnsi"/>
          <w:sz w:val="28"/>
          <w:szCs w:val="28"/>
        </w:rPr>
        <w:t xml:space="preserve"> </w:t>
      </w:r>
    </w:p>
    <w:p w:rsidR="00E050E5" w:rsidRPr="00E050E5" w:rsidRDefault="00E050E5" w:rsidP="00E050E5">
      <w:pPr>
        <w:spacing w:after="0" w:line="240" w:lineRule="auto"/>
        <w:jc w:val="both"/>
        <w:rPr>
          <w:rFonts w:cstheme="minorHAnsi"/>
          <w:sz w:val="28"/>
          <w:szCs w:val="28"/>
        </w:rPr>
      </w:pPr>
    </w:p>
    <w:p w:rsidR="003D44A0" w:rsidRDefault="003D44A0" w:rsidP="00831656">
      <w:pPr>
        <w:pStyle w:val="ListParagraph"/>
        <w:numPr>
          <w:ilvl w:val="0"/>
          <w:numId w:val="14"/>
        </w:numPr>
        <w:spacing w:after="0" w:line="240" w:lineRule="auto"/>
        <w:ind w:left="1080" w:hanging="720"/>
        <w:jc w:val="both"/>
        <w:rPr>
          <w:rFonts w:cstheme="minorHAnsi"/>
          <w:sz w:val="28"/>
          <w:szCs w:val="28"/>
        </w:rPr>
      </w:pPr>
      <w:r>
        <w:rPr>
          <w:rFonts w:cstheme="minorHAnsi"/>
          <w:sz w:val="28"/>
          <w:szCs w:val="28"/>
        </w:rPr>
        <w:t>Candidate</w:t>
      </w:r>
      <w:r w:rsidR="00E050E5">
        <w:rPr>
          <w:rFonts w:cstheme="minorHAnsi"/>
          <w:sz w:val="28"/>
          <w:szCs w:val="28"/>
        </w:rPr>
        <w:t>s</w:t>
      </w:r>
      <w:r>
        <w:rPr>
          <w:rFonts w:cstheme="minorHAnsi"/>
          <w:sz w:val="28"/>
          <w:szCs w:val="28"/>
        </w:rPr>
        <w:t xml:space="preserve"> </w:t>
      </w:r>
      <w:r w:rsidR="00E050E5">
        <w:rPr>
          <w:rFonts w:cstheme="minorHAnsi"/>
          <w:sz w:val="28"/>
          <w:szCs w:val="28"/>
        </w:rPr>
        <w:t xml:space="preserve">may </w:t>
      </w:r>
      <w:r>
        <w:rPr>
          <w:rFonts w:cstheme="minorHAnsi"/>
          <w:sz w:val="28"/>
          <w:szCs w:val="28"/>
        </w:rPr>
        <w:t>use Social Media available free of cost instead of paper for canva</w:t>
      </w:r>
      <w:r w:rsidR="006E517C">
        <w:rPr>
          <w:rFonts w:cstheme="minorHAnsi"/>
          <w:sz w:val="28"/>
          <w:szCs w:val="28"/>
        </w:rPr>
        <w:t>s</w:t>
      </w:r>
      <w:r>
        <w:rPr>
          <w:rFonts w:cstheme="minorHAnsi"/>
          <w:sz w:val="28"/>
          <w:szCs w:val="28"/>
        </w:rPr>
        <w:t xml:space="preserve">sing. </w:t>
      </w:r>
    </w:p>
    <w:p w:rsidR="003D44A0" w:rsidRPr="003D44A0" w:rsidRDefault="003D44A0" w:rsidP="003D44A0">
      <w:pPr>
        <w:spacing w:after="0" w:line="240" w:lineRule="auto"/>
        <w:jc w:val="both"/>
        <w:rPr>
          <w:rFonts w:cstheme="minorHAnsi"/>
          <w:sz w:val="28"/>
          <w:szCs w:val="28"/>
        </w:rPr>
      </w:pPr>
    </w:p>
    <w:p w:rsidR="00AC498E" w:rsidRPr="00AC498E" w:rsidRDefault="00AC498E" w:rsidP="00AC498E">
      <w:pPr>
        <w:spacing w:after="0" w:line="240" w:lineRule="auto"/>
        <w:rPr>
          <w:rFonts w:cstheme="minorHAnsi"/>
          <w:sz w:val="28"/>
          <w:szCs w:val="28"/>
        </w:rPr>
      </w:pPr>
    </w:p>
    <w:p w:rsidR="00AC498E" w:rsidRPr="00AC498E" w:rsidRDefault="00AC498E" w:rsidP="00AC498E">
      <w:pPr>
        <w:spacing w:after="0" w:line="240" w:lineRule="auto"/>
        <w:jc w:val="center"/>
        <w:rPr>
          <w:rFonts w:cstheme="minorHAnsi"/>
          <w:sz w:val="28"/>
          <w:szCs w:val="28"/>
        </w:rPr>
      </w:pPr>
      <w:r>
        <w:rPr>
          <w:rFonts w:cstheme="minorHAnsi"/>
          <w:sz w:val="28"/>
          <w:szCs w:val="28"/>
        </w:rPr>
        <w:t>**************************</w:t>
      </w:r>
    </w:p>
    <w:sectPr w:rsidR="00AC498E" w:rsidRPr="00AC498E" w:rsidSect="00EB31BF">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C5D" w:rsidRDefault="00371C5D" w:rsidP="00C93819">
      <w:pPr>
        <w:spacing w:after="0" w:line="240" w:lineRule="auto"/>
      </w:pPr>
      <w:r>
        <w:separator/>
      </w:r>
    </w:p>
  </w:endnote>
  <w:endnote w:type="continuationSeparator" w:id="0">
    <w:p w:rsidR="00371C5D" w:rsidRDefault="00371C5D" w:rsidP="00C9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C5D" w:rsidRDefault="00371C5D" w:rsidP="00C93819">
      <w:pPr>
        <w:spacing w:after="0" w:line="240" w:lineRule="auto"/>
      </w:pPr>
      <w:r>
        <w:separator/>
      </w:r>
    </w:p>
  </w:footnote>
  <w:footnote w:type="continuationSeparator" w:id="0">
    <w:p w:rsidR="00371C5D" w:rsidRDefault="00371C5D" w:rsidP="00C93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7CDB"/>
    <w:multiLevelType w:val="hybridMultilevel"/>
    <w:tmpl w:val="4508B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06D25"/>
    <w:multiLevelType w:val="hybridMultilevel"/>
    <w:tmpl w:val="6220D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F340E"/>
    <w:multiLevelType w:val="hybridMultilevel"/>
    <w:tmpl w:val="2A50C520"/>
    <w:lvl w:ilvl="0" w:tplc="C9FEC9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D7BE5"/>
    <w:multiLevelType w:val="hybridMultilevel"/>
    <w:tmpl w:val="CFD25478"/>
    <w:lvl w:ilvl="0" w:tplc="7422C8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AB2E71"/>
    <w:multiLevelType w:val="hybridMultilevel"/>
    <w:tmpl w:val="3BB861F8"/>
    <w:lvl w:ilvl="0" w:tplc="D3BEC4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30C03"/>
    <w:multiLevelType w:val="hybridMultilevel"/>
    <w:tmpl w:val="9BA24034"/>
    <w:lvl w:ilvl="0" w:tplc="9536AD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D33955"/>
    <w:multiLevelType w:val="hybridMultilevel"/>
    <w:tmpl w:val="241A4C0A"/>
    <w:lvl w:ilvl="0" w:tplc="7436B6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0F7C8E"/>
    <w:multiLevelType w:val="hybridMultilevel"/>
    <w:tmpl w:val="024C67CC"/>
    <w:lvl w:ilvl="0" w:tplc="1E26E3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91099"/>
    <w:multiLevelType w:val="hybridMultilevel"/>
    <w:tmpl w:val="880A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D596C"/>
    <w:multiLevelType w:val="hybridMultilevel"/>
    <w:tmpl w:val="C8144C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31C17"/>
    <w:multiLevelType w:val="hybridMultilevel"/>
    <w:tmpl w:val="80BAF486"/>
    <w:lvl w:ilvl="0" w:tplc="A838EB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95739"/>
    <w:multiLevelType w:val="hybridMultilevel"/>
    <w:tmpl w:val="D3BC897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4249B0"/>
    <w:multiLevelType w:val="hybridMultilevel"/>
    <w:tmpl w:val="37A29830"/>
    <w:lvl w:ilvl="0" w:tplc="9BA22AE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3730E"/>
    <w:multiLevelType w:val="hybridMultilevel"/>
    <w:tmpl w:val="46B853C8"/>
    <w:lvl w:ilvl="0" w:tplc="6ED66F0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187F87"/>
    <w:multiLevelType w:val="hybridMultilevel"/>
    <w:tmpl w:val="9B9E9874"/>
    <w:lvl w:ilvl="0" w:tplc="28E8C1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13"/>
  </w:num>
  <w:num w:numId="5">
    <w:abstractNumId w:val="3"/>
  </w:num>
  <w:num w:numId="6">
    <w:abstractNumId w:val="14"/>
  </w:num>
  <w:num w:numId="7">
    <w:abstractNumId w:val="11"/>
  </w:num>
  <w:num w:numId="8">
    <w:abstractNumId w:val="6"/>
  </w:num>
  <w:num w:numId="9">
    <w:abstractNumId w:val="4"/>
  </w:num>
  <w:num w:numId="10">
    <w:abstractNumId w:val="12"/>
  </w:num>
  <w:num w:numId="11">
    <w:abstractNumId w:val="7"/>
  </w:num>
  <w:num w:numId="12">
    <w:abstractNumId w:val="0"/>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19"/>
    <w:rsid w:val="00013275"/>
    <w:rsid w:val="0005440C"/>
    <w:rsid w:val="000F4767"/>
    <w:rsid w:val="001022F2"/>
    <w:rsid w:val="0017456F"/>
    <w:rsid w:val="0020135A"/>
    <w:rsid w:val="00207631"/>
    <w:rsid w:val="002165AF"/>
    <w:rsid w:val="002240B0"/>
    <w:rsid w:val="00291815"/>
    <w:rsid w:val="002D7BEC"/>
    <w:rsid w:val="00305C7F"/>
    <w:rsid w:val="0034266E"/>
    <w:rsid w:val="00363EA4"/>
    <w:rsid w:val="00370958"/>
    <w:rsid w:val="00371C5D"/>
    <w:rsid w:val="003D44A0"/>
    <w:rsid w:val="00405007"/>
    <w:rsid w:val="004154C6"/>
    <w:rsid w:val="00484835"/>
    <w:rsid w:val="004904AD"/>
    <w:rsid w:val="004A52DC"/>
    <w:rsid w:val="00532757"/>
    <w:rsid w:val="00533A90"/>
    <w:rsid w:val="00583218"/>
    <w:rsid w:val="005B0E7D"/>
    <w:rsid w:val="006109AA"/>
    <w:rsid w:val="00631792"/>
    <w:rsid w:val="00690F3F"/>
    <w:rsid w:val="006A3C68"/>
    <w:rsid w:val="006C3E28"/>
    <w:rsid w:val="006E517C"/>
    <w:rsid w:val="00720446"/>
    <w:rsid w:val="0074754F"/>
    <w:rsid w:val="007B4FD0"/>
    <w:rsid w:val="007B577B"/>
    <w:rsid w:val="00831656"/>
    <w:rsid w:val="00834726"/>
    <w:rsid w:val="00862E25"/>
    <w:rsid w:val="00862FD0"/>
    <w:rsid w:val="00891745"/>
    <w:rsid w:val="008A258D"/>
    <w:rsid w:val="008D7863"/>
    <w:rsid w:val="008E1285"/>
    <w:rsid w:val="00900A92"/>
    <w:rsid w:val="009266A1"/>
    <w:rsid w:val="00960F33"/>
    <w:rsid w:val="009A28CF"/>
    <w:rsid w:val="00A36123"/>
    <w:rsid w:val="00A76033"/>
    <w:rsid w:val="00AC498E"/>
    <w:rsid w:val="00AC4BEB"/>
    <w:rsid w:val="00B526D8"/>
    <w:rsid w:val="00B66E32"/>
    <w:rsid w:val="00BC1B11"/>
    <w:rsid w:val="00BC5327"/>
    <w:rsid w:val="00BF6902"/>
    <w:rsid w:val="00C87888"/>
    <w:rsid w:val="00C93819"/>
    <w:rsid w:val="00CD12B5"/>
    <w:rsid w:val="00D01ACA"/>
    <w:rsid w:val="00D62D13"/>
    <w:rsid w:val="00DB317E"/>
    <w:rsid w:val="00DE1161"/>
    <w:rsid w:val="00DF0834"/>
    <w:rsid w:val="00E050E5"/>
    <w:rsid w:val="00E06FCF"/>
    <w:rsid w:val="00E10FA8"/>
    <w:rsid w:val="00E167C4"/>
    <w:rsid w:val="00E176DA"/>
    <w:rsid w:val="00E453A2"/>
    <w:rsid w:val="00E9008E"/>
    <w:rsid w:val="00EA55AF"/>
    <w:rsid w:val="00EB1185"/>
    <w:rsid w:val="00EB31BF"/>
    <w:rsid w:val="00F46E5F"/>
    <w:rsid w:val="00F73E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7EC0"/>
  <w15:docId w15:val="{F86740C3-5AD5-4E9B-9152-41725D78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19"/>
    <w:rPr>
      <w:rFonts w:ascii="Tahoma" w:hAnsi="Tahoma" w:cs="Tahoma"/>
      <w:sz w:val="16"/>
      <w:szCs w:val="16"/>
    </w:rPr>
  </w:style>
  <w:style w:type="paragraph" w:styleId="Header">
    <w:name w:val="header"/>
    <w:basedOn w:val="Normal"/>
    <w:link w:val="HeaderChar"/>
    <w:uiPriority w:val="99"/>
    <w:unhideWhenUsed/>
    <w:rsid w:val="00C93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19"/>
  </w:style>
  <w:style w:type="paragraph" w:styleId="Footer">
    <w:name w:val="footer"/>
    <w:basedOn w:val="Normal"/>
    <w:link w:val="FooterChar"/>
    <w:uiPriority w:val="99"/>
    <w:unhideWhenUsed/>
    <w:rsid w:val="00C93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19"/>
  </w:style>
  <w:style w:type="paragraph" w:styleId="ListParagraph">
    <w:name w:val="List Paragraph"/>
    <w:basedOn w:val="Normal"/>
    <w:uiPriority w:val="34"/>
    <w:qFormat/>
    <w:rsid w:val="00960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RKAGGARWAL</dc:creator>
  <cp:lastModifiedBy>PRO</cp:lastModifiedBy>
  <cp:revision>5</cp:revision>
  <cp:lastPrinted>2023-08-28T10:08:00Z</cp:lastPrinted>
  <dcterms:created xsi:type="dcterms:W3CDTF">2023-08-28T10:08:00Z</dcterms:created>
  <dcterms:modified xsi:type="dcterms:W3CDTF">2023-08-29T08:38:00Z</dcterms:modified>
</cp:coreProperties>
</file>